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7A" w:rsidRDefault="001B557A" w:rsidP="00984CD7">
      <w:pPr>
        <w:rPr>
          <w:rFonts w:ascii="Arial" w:hAnsi="Arial" w:cs="Arial"/>
          <w:b/>
          <w:bCs/>
          <w:sz w:val="24"/>
          <w:szCs w:val="24"/>
        </w:rPr>
      </w:pPr>
      <w:r>
        <w:rPr>
          <w:rFonts w:ascii="Arial" w:hAnsi="Arial" w:cs="Arial"/>
          <w:b/>
          <w:bCs/>
          <w:sz w:val="24"/>
          <w:szCs w:val="24"/>
        </w:rPr>
        <w:t xml:space="preserve">Maggie Andrews  </w:t>
      </w:r>
      <w:proofErr w:type="spellStart"/>
      <w:r>
        <w:rPr>
          <w:rFonts w:ascii="Arial" w:hAnsi="Arial" w:cs="Arial"/>
          <w:b/>
          <w:bCs/>
          <w:sz w:val="24"/>
          <w:szCs w:val="24"/>
        </w:rPr>
        <w:t>Darkscapes</w:t>
      </w:r>
      <w:proofErr w:type="spellEnd"/>
      <w:r>
        <w:rPr>
          <w:rFonts w:ascii="Arial" w:hAnsi="Arial" w:cs="Arial"/>
          <w:b/>
          <w:bCs/>
          <w:sz w:val="24"/>
          <w:szCs w:val="24"/>
        </w:rPr>
        <w:t xml:space="preserve"> (</w:t>
      </w:r>
      <w:proofErr w:type="spellStart"/>
      <w:r>
        <w:rPr>
          <w:rFonts w:ascii="Arial" w:hAnsi="Arial" w:cs="Arial"/>
          <w:b/>
          <w:bCs/>
          <w:sz w:val="24"/>
          <w:szCs w:val="24"/>
        </w:rPr>
        <w:t>Raku</w:t>
      </w:r>
      <w:proofErr w:type="spellEnd"/>
      <w:r>
        <w:rPr>
          <w:rFonts w:ascii="Arial" w:hAnsi="Arial" w:cs="Arial"/>
          <w:b/>
          <w:bCs/>
          <w:sz w:val="24"/>
          <w:szCs w:val="24"/>
        </w:rPr>
        <w:t xml:space="preserve"> ware)</w:t>
      </w:r>
    </w:p>
    <w:p w:rsidR="00914C81" w:rsidRPr="00914C81" w:rsidRDefault="00F54947" w:rsidP="00984CD7">
      <w:pPr>
        <w:rPr>
          <w:rFonts w:ascii="Arial" w:hAnsi="Arial" w:cs="Arial"/>
          <w:sz w:val="24"/>
          <w:szCs w:val="24"/>
        </w:rPr>
      </w:pPr>
      <w:proofErr w:type="spellStart"/>
      <w:r w:rsidRPr="00914C81">
        <w:rPr>
          <w:rFonts w:ascii="Arial" w:hAnsi="Arial" w:cs="Arial"/>
          <w:b/>
          <w:bCs/>
          <w:sz w:val="24"/>
          <w:szCs w:val="24"/>
        </w:rPr>
        <w:t>Raku</w:t>
      </w:r>
      <w:proofErr w:type="spellEnd"/>
      <w:r w:rsidRPr="00914C81">
        <w:rPr>
          <w:rFonts w:ascii="Arial" w:hAnsi="Arial" w:cs="Arial"/>
          <w:b/>
          <w:bCs/>
          <w:sz w:val="24"/>
          <w:szCs w:val="24"/>
        </w:rPr>
        <w:t xml:space="preserve"> ware</w:t>
      </w:r>
      <w:r w:rsidRPr="00914C81">
        <w:rPr>
          <w:rFonts w:ascii="Arial" w:hAnsi="Arial" w:cs="Arial"/>
          <w:sz w:val="24"/>
          <w:szCs w:val="24"/>
        </w:rPr>
        <w:t xml:space="preserve"> (</w:t>
      </w:r>
      <w:r w:rsidRPr="00914C81">
        <w:rPr>
          <w:rStyle w:val="tnihongokanji"/>
          <w:rFonts w:ascii="Arial" w:eastAsia="MS Gothic" w:hAnsi="MS Gothic" w:cs="Arial"/>
          <w:sz w:val="24"/>
          <w:szCs w:val="24"/>
          <w:lang w:eastAsia="ja-JP"/>
        </w:rPr>
        <w:t>楽焼</w:t>
      </w:r>
      <w:r w:rsidRPr="00914C81">
        <w:rPr>
          <w:rStyle w:val="tnihongocomma"/>
          <w:rFonts w:ascii="Arial" w:hAnsi="Arial" w:cs="Arial"/>
          <w:vanish/>
          <w:sz w:val="24"/>
          <w:szCs w:val="24"/>
        </w:rPr>
        <w:t>,</w:t>
      </w:r>
      <w:r w:rsidRPr="00914C81">
        <w:rPr>
          <w:rFonts w:ascii="Arial" w:hAnsi="Arial" w:cs="Arial"/>
          <w:sz w:val="24"/>
          <w:szCs w:val="24"/>
        </w:rPr>
        <w:t xml:space="preserve"> </w:t>
      </w:r>
      <w:proofErr w:type="spellStart"/>
      <w:r w:rsidRPr="00914C81">
        <w:rPr>
          <w:rFonts w:ascii="Arial" w:hAnsi="Arial" w:cs="Arial"/>
          <w:i/>
          <w:iCs/>
          <w:sz w:val="24"/>
          <w:szCs w:val="24"/>
        </w:rPr>
        <w:t>raku-yaki</w:t>
      </w:r>
      <w:proofErr w:type="spellEnd"/>
      <w:r w:rsidR="00465657" w:rsidRPr="00914C81">
        <w:rPr>
          <w:rFonts w:ascii="Arial" w:hAnsi="Arial" w:cs="Arial"/>
          <w:sz w:val="24"/>
          <w:szCs w:val="24"/>
          <w:vertAlign w:val="superscript"/>
        </w:rPr>
        <w:fldChar w:fldCharType="begin"/>
      </w:r>
      <w:r w:rsidRPr="00914C81">
        <w:rPr>
          <w:rFonts w:ascii="Arial" w:hAnsi="Arial" w:cs="Arial"/>
          <w:sz w:val="24"/>
          <w:szCs w:val="24"/>
          <w:vertAlign w:val="superscript"/>
        </w:rPr>
        <w:instrText xml:space="preserve"> HYPERLINK "https://en.wikipedia.org/wiki/Help:Installing_Japanese_character_sets" \o "Help:Installing Japanese character sets" </w:instrText>
      </w:r>
      <w:r w:rsidR="00465657" w:rsidRPr="00914C81">
        <w:rPr>
          <w:rFonts w:ascii="Arial" w:hAnsi="Arial" w:cs="Arial"/>
          <w:sz w:val="24"/>
          <w:szCs w:val="24"/>
          <w:vertAlign w:val="superscript"/>
        </w:rPr>
        <w:fldChar w:fldCharType="separate"/>
      </w:r>
      <w:r w:rsidRPr="00914C81">
        <w:rPr>
          <w:rStyle w:val="tnihongoicon"/>
          <w:rFonts w:ascii="Arial" w:hAnsi="Arial" w:cs="Arial"/>
          <w:b/>
          <w:bCs/>
          <w:color w:val="0000EE"/>
          <w:sz w:val="24"/>
          <w:szCs w:val="24"/>
          <w:vertAlign w:val="superscript"/>
        </w:rPr>
        <w:t>?</w:t>
      </w:r>
      <w:r w:rsidR="00465657" w:rsidRPr="00914C81">
        <w:rPr>
          <w:rFonts w:ascii="Arial" w:hAnsi="Arial" w:cs="Arial"/>
          <w:sz w:val="24"/>
          <w:szCs w:val="24"/>
          <w:vertAlign w:val="superscript"/>
        </w:rPr>
        <w:fldChar w:fldCharType="end"/>
      </w:r>
      <w:r w:rsidRPr="00914C81">
        <w:rPr>
          <w:rFonts w:ascii="Arial" w:hAnsi="Arial" w:cs="Arial"/>
          <w:sz w:val="24"/>
          <w:szCs w:val="24"/>
        </w:rPr>
        <w:t>) is a type of Japanese pottery that is traditionally used in the Japanese Tea Ceremony, most often in the form of tea bowls. It is traditionally characterised by being hand shaped rather than thrown; fairly porous vessels, which result from low firing temperatures</w:t>
      </w:r>
      <w:r w:rsidR="001B557A">
        <w:rPr>
          <w:rFonts w:ascii="Arial" w:hAnsi="Arial" w:cs="Arial"/>
          <w:sz w:val="24"/>
          <w:szCs w:val="24"/>
        </w:rPr>
        <w:t xml:space="preserve"> </w:t>
      </w:r>
      <w:r w:rsidRPr="00914C81">
        <w:rPr>
          <w:rFonts w:ascii="Arial" w:hAnsi="Arial" w:cs="Arial"/>
          <w:sz w:val="24"/>
          <w:szCs w:val="24"/>
        </w:rPr>
        <w:t>and the removal of pieces from the</w:t>
      </w:r>
      <w:r w:rsidR="00984CD7" w:rsidRPr="00914C81">
        <w:rPr>
          <w:rFonts w:ascii="Arial" w:hAnsi="Arial" w:cs="Arial"/>
          <w:sz w:val="24"/>
          <w:szCs w:val="24"/>
        </w:rPr>
        <w:t xml:space="preserve"> kiln </w:t>
      </w:r>
      <w:r w:rsidRPr="00914C81">
        <w:rPr>
          <w:rFonts w:ascii="Arial" w:hAnsi="Arial" w:cs="Arial"/>
          <w:sz w:val="24"/>
          <w:szCs w:val="24"/>
        </w:rPr>
        <w:t xml:space="preserve">while still glowing hot. In the traditional Japanese process, the fired </w:t>
      </w:r>
      <w:proofErr w:type="spellStart"/>
      <w:r w:rsidRPr="00914C81">
        <w:rPr>
          <w:rFonts w:ascii="Arial" w:hAnsi="Arial" w:cs="Arial"/>
          <w:sz w:val="24"/>
          <w:szCs w:val="24"/>
        </w:rPr>
        <w:t>raku</w:t>
      </w:r>
      <w:proofErr w:type="spellEnd"/>
      <w:r w:rsidRPr="00914C81">
        <w:rPr>
          <w:rFonts w:ascii="Arial" w:hAnsi="Arial" w:cs="Arial"/>
          <w:sz w:val="24"/>
          <w:szCs w:val="24"/>
        </w:rPr>
        <w:t xml:space="preserve"> piece is removed from the hot kiln and is allowed to cool in the open air. The familiar technique of placing the </w:t>
      </w:r>
      <w:proofErr w:type="spellStart"/>
      <w:r w:rsidRPr="00914C81">
        <w:rPr>
          <w:rFonts w:ascii="Arial" w:hAnsi="Arial" w:cs="Arial"/>
          <w:sz w:val="24"/>
          <w:szCs w:val="24"/>
        </w:rPr>
        <w:t>ware</w:t>
      </w:r>
      <w:proofErr w:type="spellEnd"/>
      <w:r w:rsidRPr="00914C81">
        <w:rPr>
          <w:rFonts w:ascii="Arial" w:hAnsi="Arial" w:cs="Arial"/>
          <w:sz w:val="24"/>
          <w:szCs w:val="24"/>
        </w:rPr>
        <w:t xml:space="preserve"> in a container filled with combustible material, is not a traditional </w:t>
      </w:r>
      <w:proofErr w:type="spellStart"/>
      <w:r w:rsidRPr="00914C81">
        <w:rPr>
          <w:rFonts w:ascii="Arial" w:hAnsi="Arial" w:cs="Arial"/>
          <w:sz w:val="24"/>
          <w:szCs w:val="24"/>
        </w:rPr>
        <w:t>Raku</w:t>
      </w:r>
      <w:proofErr w:type="spellEnd"/>
      <w:r w:rsidRPr="00914C81">
        <w:rPr>
          <w:rFonts w:ascii="Arial" w:hAnsi="Arial" w:cs="Arial"/>
          <w:sz w:val="24"/>
          <w:szCs w:val="24"/>
        </w:rPr>
        <w:t xml:space="preserve"> practice. </w:t>
      </w:r>
    </w:p>
    <w:p w:rsidR="00984CD7" w:rsidRPr="00914C81" w:rsidRDefault="00984CD7" w:rsidP="00984CD7">
      <w:pPr>
        <w:rPr>
          <w:rFonts w:ascii="Arial" w:hAnsi="Arial" w:cs="Arial"/>
          <w:sz w:val="24"/>
          <w:szCs w:val="24"/>
        </w:rPr>
      </w:pPr>
      <w:r w:rsidRPr="00914C81">
        <w:rPr>
          <w:rFonts w:ascii="Arial" w:hAnsi="Arial" w:cs="Arial"/>
          <w:sz w:val="24"/>
          <w:szCs w:val="24"/>
        </w:rPr>
        <w:t xml:space="preserve">The use of Porcelain clay in the construction of the vessels enables Maggie to retain the intricate characteristics of her high fired porcelain whilst enabling the intrinsic qualities </w:t>
      </w:r>
      <w:r w:rsidR="00914C81" w:rsidRPr="00914C81">
        <w:rPr>
          <w:rFonts w:ascii="Arial" w:hAnsi="Arial" w:cs="Arial"/>
          <w:sz w:val="24"/>
          <w:szCs w:val="24"/>
        </w:rPr>
        <w:t xml:space="preserve">of </w:t>
      </w:r>
      <w:proofErr w:type="spellStart"/>
      <w:r w:rsidRPr="00914C81">
        <w:rPr>
          <w:rFonts w:ascii="Arial" w:hAnsi="Arial" w:cs="Arial"/>
          <w:sz w:val="24"/>
          <w:szCs w:val="24"/>
        </w:rPr>
        <w:t>Raku</w:t>
      </w:r>
      <w:proofErr w:type="spellEnd"/>
      <w:r w:rsidRPr="00914C81">
        <w:rPr>
          <w:rFonts w:ascii="Arial" w:hAnsi="Arial" w:cs="Arial"/>
          <w:sz w:val="24"/>
          <w:szCs w:val="24"/>
        </w:rPr>
        <w:t xml:space="preserve"> can b</w:t>
      </w:r>
      <w:r w:rsidR="001B557A">
        <w:rPr>
          <w:rFonts w:ascii="Arial" w:hAnsi="Arial" w:cs="Arial"/>
          <w:sz w:val="24"/>
          <w:szCs w:val="24"/>
        </w:rPr>
        <w:t xml:space="preserve">ring  to her </w:t>
      </w:r>
      <w:r w:rsidR="001B557A" w:rsidRPr="00914C81">
        <w:rPr>
          <w:rFonts w:ascii="Arial" w:hAnsi="Arial" w:cs="Arial"/>
          <w:sz w:val="24"/>
          <w:szCs w:val="24"/>
        </w:rPr>
        <w:t>work</w:t>
      </w:r>
      <w:r w:rsidR="001B557A">
        <w:rPr>
          <w:rFonts w:ascii="Arial" w:hAnsi="Arial" w:cs="Arial"/>
          <w:sz w:val="24"/>
          <w:szCs w:val="24"/>
        </w:rPr>
        <w:t xml:space="preserve">. The effects </w:t>
      </w:r>
      <w:r w:rsidRPr="00914C81">
        <w:rPr>
          <w:rFonts w:ascii="Arial" w:hAnsi="Arial" w:cs="Arial"/>
          <w:sz w:val="24"/>
          <w:szCs w:val="24"/>
        </w:rPr>
        <w:t xml:space="preserve">of the reduction process allows  Maggie to portray qualities of landscape of a more primeval vista. </w:t>
      </w:r>
    </w:p>
    <w:p w:rsidR="009E4189" w:rsidRPr="00984CD7" w:rsidRDefault="00F54947">
      <w:pPr>
        <w:rPr>
          <w:rFonts w:ascii="Arial" w:hAnsi="Arial" w:cs="Arial"/>
        </w:rPr>
      </w:pPr>
      <w:r w:rsidRPr="00984CD7">
        <w:rPr>
          <w:rFonts w:ascii="Arial" w:hAnsi="Arial" w:cs="Arial"/>
        </w:rPr>
        <w:t>.</w:t>
      </w:r>
    </w:p>
    <w:p w:rsidR="00984CD7" w:rsidRPr="00984CD7" w:rsidRDefault="00F54947" w:rsidP="00984CD7">
      <w:pPr>
        <w:spacing w:before="100" w:beforeAutospacing="1" w:after="100" w:afterAutospacing="1" w:line="240" w:lineRule="auto"/>
        <w:outlineLvl w:val="1"/>
        <w:rPr>
          <w:rFonts w:ascii="Arial" w:eastAsia="Times New Roman" w:hAnsi="Arial" w:cs="Arial"/>
          <w:b/>
          <w:bCs/>
          <w:sz w:val="36"/>
          <w:szCs w:val="36"/>
          <w:lang w:eastAsia="en-GB"/>
        </w:rPr>
      </w:pPr>
      <w:r w:rsidRPr="00984CD7">
        <w:rPr>
          <w:rFonts w:ascii="Arial" w:eastAsia="Times New Roman" w:hAnsi="Arial" w:cs="Arial"/>
          <w:b/>
          <w:bCs/>
          <w:sz w:val="36"/>
          <w:szCs w:val="36"/>
          <w:lang w:eastAsia="en-GB"/>
        </w:rPr>
        <w:t xml:space="preserve">Oxidation </w:t>
      </w:r>
      <w:r w:rsidR="00984CD7" w:rsidRPr="00984CD7">
        <w:rPr>
          <w:rFonts w:ascii="Arial" w:eastAsia="Times New Roman" w:hAnsi="Arial" w:cs="Arial"/>
          <w:b/>
          <w:bCs/>
          <w:sz w:val="36"/>
          <w:szCs w:val="36"/>
          <w:lang w:eastAsia="en-GB"/>
        </w:rPr>
        <w:t>/R</w:t>
      </w:r>
      <w:r w:rsidRPr="00984CD7">
        <w:rPr>
          <w:rFonts w:ascii="Arial" w:eastAsia="Times New Roman" w:hAnsi="Arial" w:cs="Arial"/>
          <w:b/>
          <w:bCs/>
          <w:sz w:val="36"/>
          <w:szCs w:val="36"/>
          <w:lang w:eastAsia="en-GB"/>
        </w:rPr>
        <w:t>eduction</w:t>
      </w:r>
    </w:p>
    <w:p w:rsidR="00F54947" w:rsidRDefault="00984CD7" w:rsidP="00984CD7">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In the western style of </w:t>
      </w:r>
      <w:proofErr w:type="spellStart"/>
      <w:r>
        <w:rPr>
          <w:rFonts w:ascii="Arial" w:eastAsia="Times New Roman" w:hAnsi="Arial" w:cs="Arial"/>
          <w:sz w:val="24"/>
          <w:szCs w:val="24"/>
          <w:lang w:eastAsia="en-GB"/>
        </w:rPr>
        <w:t>R</w:t>
      </w:r>
      <w:r w:rsidR="00F54947" w:rsidRPr="00984CD7">
        <w:rPr>
          <w:rFonts w:ascii="Arial" w:eastAsia="Times New Roman" w:hAnsi="Arial" w:cs="Arial"/>
          <w:sz w:val="24"/>
          <w:szCs w:val="24"/>
          <w:lang w:eastAsia="en-GB"/>
        </w:rPr>
        <w:t>aku</w:t>
      </w:r>
      <w:proofErr w:type="spellEnd"/>
      <w:r w:rsidR="00F54947" w:rsidRPr="00984CD7">
        <w:rPr>
          <w:rFonts w:ascii="Arial" w:eastAsia="Times New Roman" w:hAnsi="Arial" w:cs="Arial"/>
          <w:sz w:val="24"/>
          <w:szCs w:val="24"/>
          <w:lang w:eastAsia="en-GB"/>
        </w:rPr>
        <w:t xml:space="preserve"> firing, the </w:t>
      </w:r>
      <w:r w:rsidRPr="00984CD7">
        <w:rPr>
          <w:rFonts w:ascii="Arial" w:hAnsi="Arial" w:cs="Arial"/>
        </w:rPr>
        <w:t xml:space="preserve">metal </w:t>
      </w:r>
      <w:r w:rsidR="00F54947" w:rsidRPr="00984CD7">
        <w:rPr>
          <w:rFonts w:ascii="Arial" w:eastAsia="Times New Roman" w:hAnsi="Arial" w:cs="Arial"/>
          <w:sz w:val="24"/>
          <w:szCs w:val="24"/>
          <w:lang w:eastAsia="en-GB"/>
        </w:rPr>
        <w:t>container acts as a reduction chamber, which is a container that allows the carbon dioxide to pass through a small hole</w:t>
      </w:r>
      <w:r w:rsidRPr="00984CD7">
        <w:rPr>
          <w:rFonts w:ascii="Arial" w:eastAsia="Times New Roman" w:hAnsi="Arial" w:cs="Arial"/>
          <w:color w:val="0000FF"/>
          <w:sz w:val="19"/>
          <w:szCs w:val="19"/>
          <w:u w:val="single"/>
          <w:vertAlign w:val="superscript"/>
          <w:lang w:eastAsia="en-GB"/>
        </w:rPr>
        <w:t>.</w:t>
      </w:r>
      <w:r w:rsidR="00F54947" w:rsidRPr="00984CD7">
        <w:rPr>
          <w:rFonts w:ascii="Arial" w:eastAsia="Times New Roman" w:hAnsi="Arial" w:cs="Arial"/>
          <w:sz w:val="24"/>
          <w:szCs w:val="24"/>
          <w:lang w:eastAsia="en-GB"/>
        </w:rPr>
        <w:t xml:space="preserve"> A reduction atmosphere is created by closing the container.</w:t>
      </w:r>
      <w:hyperlink r:id="rId4" w:anchor="cite_note-Knapp.2C_Brian_J_1998-2" w:history="1">
        <w:r w:rsidR="00F54947" w:rsidRPr="00984CD7">
          <w:rPr>
            <w:rFonts w:ascii="Arial" w:eastAsia="Times New Roman" w:hAnsi="Arial" w:cs="Arial"/>
            <w:color w:val="0000FF"/>
            <w:sz w:val="19"/>
            <w:szCs w:val="19"/>
            <w:u w:val="single"/>
            <w:vertAlign w:val="superscript"/>
            <w:lang w:eastAsia="en-GB"/>
          </w:rPr>
          <w:t>]</w:t>
        </w:r>
      </w:hyperlink>
      <w:r w:rsidR="00F54947" w:rsidRPr="00984CD7">
        <w:rPr>
          <w:rFonts w:ascii="Arial" w:eastAsia="Times New Roman" w:hAnsi="Arial" w:cs="Arial"/>
          <w:sz w:val="24"/>
          <w:szCs w:val="24"/>
          <w:lang w:eastAsia="en-GB"/>
        </w:rPr>
        <w:t xml:space="preserve"> A reduction atmosphere induces a reaction between oxygen and the clay minerals, which</w:t>
      </w:r>
      <w:r w:rsidRPr="00984CD7">
        <w:rPr>
          <w:rFonts w:ascii="Arial" w:eastAsia="Times New Roman" w:hAnsi="Arial" w:cs="Arial"/>
          <w:sz w:val="24"/>
          <w:szCs w:val="24"/>
          <w:lang w:eastAsia="en-GB"/>
        </w:rPr>
        <w:t xml:space="preserve"> creates </w:t>
      </w:r>
      <w:r w:rsidR="00F54947" w:rsidRPr="00984CD7">
        <w:rPr>
          <w:rFonts w:ascii="Arial" w:eastAsia="Times New Roman" w:hAnsi="Arial" w:cs="Arial"/>
          <w:sz w:val="24"/>
          <w:szCs w:val="24"/>
          <w:lang w:eastAsia="en-GB"/>
        </w:rPr>
        <w:t xml:space="preserve">the </w:t>
      </w:r>
      <w:r w:rsidRPr="00984CD7">
        <w:rPr>
          <w:rFonts w:ascii="Arial" w:eastAsia="Times New Roman" w:hAnsi="Arial" w:cs="Arial"/>
          <w:sz w:val="24"/>
          <w:szCs w:val="24"/>
          <w:lang w:eastAsia="en-GB"/>
        </w:rPr>
        <w:t xml:space="preserve">colour of the glaze </w:t>
      </w:r>
      <w:r w:rsidR="00F54947" w:rsidRPr="00984CD7">
        <w:rPr>
          <w:rFonts w:ascii="Arial" w:eastAsia="Times New Roman" w:hAnsi="Arial" w:cs="Arial"/>
          <w:sz w:val="24"/>
          <w:szCs w:val="24"/>
          <w:lang w:eastAsia="en-GB"/>
        </w:rPr>
        <w:t xml:space="preserve"> It also affects the metal elements of the gla</w:t>
      </w:r>
      <w:r w:rsidRPr="00984CD7">
        <w:rPr>
          <w:rFonts w:ascii="Arial" w:eastAsia="Times New Roman" w:hAnsi="Arial" w:cs="Arial"/>
          <w:sz w:val="24"/>
          <w:szCs w:val="24"/>
          <w:lang w:eastAsia="en-GB"/>
        </w:rPr>
        <w:t xml:space="preserve">ze </w:t>
      </w:r>
      <w:r w:rsidR="00F54947" w:rsidRPr="00984CD7">
        <w:rPr>
          <w:rFonts w:ascii="Arial" w:eastAsia="Times New Roman" w:hAnsi="Arial" w:cs="Arial"/>
          <w:sz w:val="24"/>
          <w:szCs w:val="24"/>
          <w:lang w:eastAsia="en-GB"/>
        </w:rPr>
        <w:t>The reaction uses oxygen from the atmosphere within the reduction tube, and, to continue, it receives the rest of the oxygen from the glaz</w:t>
      </w:r>
      <w:r w:rsidR="00914C81">
        <w:rPr>
          <w:rFonts w:ascii="Arial" w:eastAsia="Times New Roman" w:hAnsi="Arial" w:cs="Arial"/>
          <w:sz w:val="24"/>
          <w:szCs w:val="24"/>
          <w:lang w:eastAsia="en-GB"/>
        </w:rPr>
        <w:t>e.</w:t>
      </w:r>
      <w:r w:rsidR="00AD415C">
        <w:rPr>
          <w:rFonts w:ascii="Arial" w:eastAsia="Times New Roman" w:hAnsi="Arial" w:cs="Arial"/>
          <w:sz w:val="24"/>
          <w:szCs w:val="24"/>
          <w:lang w:eastAsia="en-GB"/>
        </w:rPr>
        <w:t xml:space="preserve"> </w:t>
      </w:r>
      <w:r w:rsidR="00F54947" w:rsidRPr="00984CD7">
        <w:rPr>
          <w:rFonts w:ascii="Arial" w:eastAsia="Times New Roman" w:hAnsi="Arial" w:cs="Arial"/>
          <w:sz w:val="24"/>
          <w:szCs w:val="24"/>
          <w:lang w:eastAsia="en-GB"/>
        </w:rPr>
        <w:t xml:space="preserve">This </w:t>
      </w:r>
      <w:r w:rsidR="00914C81">
        <w:rPr>
          <w:rFonts w:ascii="Arial" w:eastAsia="Times New Roman" w:hAnsi="Arial" w:cs="Arial"/>
          <w:sz w:val="24"/>
          <w:szCs w:val="24"/>
          <w:lang w:eastAsia="en-GB"/>
        </w:rPr>
        <w:t xml:space="preserve">creates </w:t>
      </w:r>
      <w:r w:rsidR="00F54947" w:rsidRPr="00984CD7">
        <w:rPr>
          <w:rFonts w:ascii="Arial" w:eastAsia="Times New Roman" w:hAnsi="Arial" w:cs="Arial"/>
          <w:sz w:val="24"/>
          <w:szCs w:val="24"/>
          <w:lang w:eastAsia="en-GB"/>
        </w:rPr>
        <w:t xml:space="preserve">iridescent </w:t>
      </w:r>
      <w:r w:rsidR="00914C81" w:rsidRPr="00984CD7">
        <w:rPr>
          <w:rFonts w:ascii="Arial" w:eastAsia="Times New Roman" w:hAnsi="Arial" w:cs="Arial"/>
          <w:sz w:val="24"/>
          <w:szCs w:val="24"/>
          <w:lang w:eastAsia="en-GB"/>
        </w:rPr>
        <w:t>lustre</w:t>
      </w:r>
      <w:r w:rsidR="00914C81">
        <w:rPr>
          <w:rFonts w:ascii="Arial" w:eastAsia="Times New Roman" w:hAnsi="Arial" w:cs="Arial"/>
          <w:sz w:val="24"/>
          <w:szCs w:val="24"/>
          <w:lang w:eastAsia="en-GB"/>
        </w:rPr>
        <w:t xml:space="preserve"> and metallic qualities.</w:t>
      </w:r>
      <w:r w:rsidR="00AD415C">
        <w:rPr>
          <w:rFonts w:ascii="Arial" w:eastAsia="Times New Roman" w:hAnsi="Arial" w:cs="Arial"/>
          <w:sz w:val="24"/>
          <w:szCs w:val="24"/>
          <w:lang w:eastAsia="en-GB"/>
        </w:rPr>
        <w:t xml:space="preserve"> </w:t>
      </w:r>
      <w:r w:rsidR="00F54947" w:rsidRPr="00984CD7">
        <w:rPr>
          <w:rFonts w:ascii="Arial" w:eastAsia="Times New Roman" w:hAnsi="Arial" w:cs="Arial"/>
          <w:sz w:val="24"/>
          <w:szCs w:val="24"/>
          <w:lang w:eastAsia="en-GB"/>
        </w:rPr>
        <w:t xml:space="preserve">This creates a metallic effect. Pieces with no glaze have nowhere to get the oxygen from, so they take it from clay minerals. This atmosphere will turn clay black, making a matte </w:t>
      </w:r>
      <w:r w:rsidR="00914C81" w:rsidRPr="00984CD7">
        <w:rPr>
          <w:rFonts w:ascii="Arial" w:eastAsia="Times New Roman" w:hAnsi="Arial" w:cs="Arial"/>
          <w:sz w:val="24"/>
          <w:szCs w:val="24"/>
          <w:lang w:eastAsia="en-GB"/>
        </w:rPr>
        <w:t>colour</w:t>
      </w:r>
      <w:r w:rsidR="00914C81">
        <w:rPr>
          <w:rFonts w:ascii="Arial" w:eastAsia="Times New Roman" w:hAnsi="Arial" w:cs="Arial"/>
          <w:sz w:val="24"/>
          <w:szCs w:val="24"/>
          <w:lang w:eastAsia="en-GB"/>
        </w:rPr>
        <w:t>.</w:t>
      </w:r>
    </w:p>
    <w:p w:rsidR="00914C81" w:rsidRDefault="00914C81" w:rsidP="00984CD7">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Firing Process</w:t>
      </w:r>
    </w:p>
    <w:p w:rsidR="00914C81" w:rsidRDefault="00914C81" w:rsidP="00984CD7">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1Kiln is loaded with bisque vessels and f</w:t>
      </w:r>
      <w:r w:rsidR="006B48B9">
        <w:rPr>
          <w:rFonts w:ascii="Arial" w:eastAsia="Times New Roman" w:hAnsi="Arial" w:cs="Arial"/>
          <w:sz w:val="24"/>
          <w:szCs w:val="24"/>
          <w:lang w:eastAsia="en-GB"/>
        </w:rPr>
        <w:t>ired up to temperature.</w:t>
      </w:r>
    </w:p>
    <w:p w:rsidR="006B48B9" w:rsidRDefault="006B48B9" w:rsidP="00984CD7">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2 During the firing the combustible bins are filled with sawdust.</w:t>
      </w:r>
    </w:p>
    <w:p w:rsidR="006B48B9" w:rsidRDefault="006B48B9" w:rsidP="00984CD7">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3 The firing chamber is lifted away revealing the glowing vessels</w:t>
      </w:r>
    </w:p>
    <w:p w:rsidR="006B48B9" w:rsidRDefault="006B48B9" w:rsidP="006B48B9">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4 With metal tongs they are taken from the firing platform and place individually in   the bins </w:t>
      </w:r>
    </w:p>
    <w:p w:rsidR="006B48B9" w:rsidRDefault="006B48B9" w:rsidP="006B48B9">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5 The sawdust ignites and a lid is then placed over the bin to create the reducing atmosphere</w:t>
      </w:r>
    </w:p>
    <w:p w:rsidR="006B48B9" w:rsidRDefault="006B48B9" w:rsidP="006B48B9">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6 The vessels are left to cool and then placed in water and excess sawdust removed.</w:t>
      </w:r>
    </w:p>
    <w:p w:rsidR="006B48B9" w:rsidRDefault="006B48B9" w:rsidP="006B48B9">
      <w:pPr>
        <w:spacing w:before="100" w:beforeAutospacing="1" w:after="100" w:afterAutospacing="1" w:line="240" w:lineRule="auto"/>
        <w:outlineLvl w:val="1"/>
        <w:rPr>
          <w:rFonts w:ascii="Arial" w:eastAsia="Times New Roman" w:hAnsi="Arial" w:cs="Arial"/>
          <w:sz w:val="24"/>
          <w:szCs w:val="24"/>
          <w:lang w:eastAsia="en-GB"/>
        </w:rPr>
      </w:pPr>
    </w:p>
    <w:p w:rsidR="00914C81" w:rsidRPr="00984CD7" w:rsidRDefault="00914C81" w:rsidP="00984CD7">
      <w:pPr>
        <w:spacing w:before="100" w:beforeAutospacing="1" w:after="100" w:afterAutospacing="1" w:line="240" w:lineRule="auto"/>
        <w:outlineLvl w:val="1"/>
        <w:rPr>
          <w:rFonts w:ascii="Arial" w:eastAsia="Times New Roman" w:hAnsi="Arial" w:cs="Arial"/>
          <w:sz w:val="24"/>
          <w:szCs w:val="24"/>
          <w:lang w:eastAsia="en-GB"/>
        </w:rPr>
      </w:pPr>
    </w:p>
    <w:p w:rsidR="00F54947" w:rsidRPr="00984CD7" w:rsidRDefault="00F54947" w:rsidP="00F54947">
      <w:pPr>
        <w:spacing w:before="100" w:beforeAutospacing="1" w:after="100" w:afterAutospacing="1" w:line="240" w:lineRule="auto"/>
        <w:rPr>
          <w:rFonts w:ascii="Arial" w:eastAsia="Times New Roman" w:hAnsi="Arial" w:cs="Arial"/>
          <w:sz w:val="24"/>
          <w:szCs w:val="24"/>
          <w:lang w:eastAsia="en-GB"/>
        </w:rPr>
      </w:pPr>
      <w:r w:rsidRPr="00984CD7">
        <w:rPr>
          <w:rFonts w:ascii="Arial" w:eastAsia="Times New Roman" w:hAnsi="Arial" w:cs="Arial"/>
          <w:sz w:val="24"/>
          <w:szCs w:val="24"/>
          <w:lang w:eastAsia="en-GB"/>
        </w:rPr>
        <w:t>.</w:t>
      </w:r>
      <w:r w:rsidRPr="00984CD7">
        <w:rPr>
          <w:rFonts w:ascii="Arial" w:hAnsi="Arial" w:cs="Arial"/>
        </w:rPr>
        <w:t xml:space="preserve"> </w:t>
      </w:r>
      <w:r w:rsidR="00914C81">
        <w:rPr>
          <w:rFonts w:ascii="Arial" w:hAnsi="Arial" w:cs="Arial"/>
        </w:rPr>
        <w:t>1</w:t>
      </w:r>
      <w:r w:rsidRPr="00984CD7">
        <w:rPr>
          <w:rFonts w:ascii="Arial" w:hAnsi="Arial" w:cs="Arial"/>
          <w:noProof/>
          <w:lang w:val="cs-CZ" w:eastAsia="cs-CZ"/>
        </w:rPr>
        <w:drawing>
          <wp:inline distT="0" distB="0" distL="0" distR="0">
            <wp:extent cx="2137279" cy="1819275"/>
            <wp:effectExtent l="19050" t="0" r="0" b="0"/>
            <wp:docPr id="16" name="Picture 16" descr="http://www.clay-king.com/images/raku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ay-king.com/images/raku_fire.jpg"/>
                    <pic:cNvPicPr>
                      <a:picLocks noChangeAspect="1" noChangeArrowheads="1"/>
                    </pic:cNvPicPr>
                  </pic:nvPicPr>
                  <pic:blipFill>
                    <a:blip r:embed="rId5" cstate="print"/>
                    <a:srcRect/>
                    <a:stretch>
                      <a:fillRect/>
                    </a:stretch>
                  </pic:blipFill>
                  <pic:spPr bwMode="auto">
                    <a:xfrm>
                      <a:off x="0" y="0"/>
                      <a:ext cx="2137279" cy="1819275"/>
                    </a:xfrm>
                    <a:prstGeom prst="rect">
                      <a:avLst/>
                    </a:prstGeom>
                    <a:noFill/>
                    <a:ln w="9525">
                      <a:noFill/>
                      <a:miter lim="800000"/>
                      <a:headEnd/>
                      <a:tailEnd/>
                    </a:ln>
                  </pic:spPr>
                </pic:pic>
              </a:graphicData>
            </a:graphic>
          </wp:inline>
        </w:drawing>
      </w:r>
      <w:r w:rsidRPr="00984CD7">
        <w:rPr>
          <w:rFonts w:ascii="Arial" w:hAnsi="Arial" w:cs="Arial"/>
        </w:rPr>
        <w:t xml:space="preserve"> </w:t>
      </w:r>
      <w:r w:rsidRPr="00984CD7">
        <w:rPr>
          <w:rFonts w:ascii="Arial" w:eastAsia="Times New Roman" w:hAnsi="Arial" w:cs="Arial"/>
          <w:sz w:val="24"/>
          <w:szCs w:val="24"/>
          <w:lang w:eastAsia="en-GB"/>
        </w:rPr>
        <w:t xml:space="preserve"> </w:t>
      </w:r>
      <w:r w:rsidR="00914C81">
        <w:rPr>
          <w:rFonts w:ascii="Arial" w:eastAsia="Times New Roman" w:hAnsi="Arial" w:cs="Arial"/>
          <w:sz w:val="24"/>
          <w:szCs w:val="24"/>
          <w:lang w:eastAsia="en-GB"/>
        </w:rPr>
        <w:t xml:space="preserve">   </w:t>
      </w:r>
      <w:r w:rsidR="00914C81">
        <w:rPr>
          <w:rFonts w:ascii="Arial" w:hAnsi="Arial" w:cs="Arial"/>
          <w:noProof/>
          <w:lang w:eastAsia="en-GB"/>
        </w:rPr>
        <w:t xml:space="preserve">     2</w:t>
      </w:r>
      <w:r w:rsidRPr="00984CD7">
        <w:rPr>
          <w:rFonts w:ascii="Arial" w:hAnsi="Arial" w:cs="Arial"/>
          <w:noProof/>
          <w:lang w:val="cs-CZ" w:eastAsia="cs-CZ"/>
        </w:rPr>
        <w:drawing>
          <wp:inline distT="0" distB="0" distL="0" distR="0">
            <wp:extent cx="1676400" cy="1676400"/>
            <wp:effectExtent l="19050" t="0" r="0" b="0"/>
            <wp:docPr id="6" name="Picture 19" descr="http://www.mshanks.com/wp-content/uploads/2012/04/raku-firing-04-20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shanks.com/wp-content/uploads/2012/04/raku-firing-04-2012-51.jpg"/>
                    <pic:cNvPicPr>
                      <a:picLocks noChangeAspect="1" noChangeArrowheads="1"/>
                    </pic:cNvPicPr>
                  </pic:nvPicPr>
                  <pic:blipFill>
                    <a:blip r:embed="rId6" cstate="print"/>
                    <a:srcRect/>
                    <a:stretch>
                      <a:fillRect/>
                    </a:stretch>
                  </pic:blipFill>
                  <pic:spPr bwMode="auto">
                    <a:xfrm>
                      <a:off x="0" y="0"/>
                      <a:ext cx="1676400" cy="1676400"/>
                    </a:xfrm>
                    <a:prstGeom prst="rect">
                      <a:avLst/>
                    </a:prstGeom>
                    <a:noFill/>
                    <a:ln w="9525">
                      <a:noFill/>
                      <a:miter lim="800000"/>
                      <a:headEnd/>
                      <a:tailEnd/>
                    </a:ln>
                  </pic:spPr>
                </pic:pic>
              </a:graphicData>
            </a:graphic>
          </wp:inline>
        </w:drawing>
      </w:r>
      <w:r w:rsidR="00914C81">
        <w:rPr>
          <w:rFonts w:ascii="Arial" w:hAnsi="Arial" w:cs="Arial"/>
          <w:noProof/>
          <w:lang w:eastAsia="en-GB"/>
        </w:rPr>
        <w:t xml:space="preserve">    </w:t>
      </w:r>
      <w:r w:rsidR="00914C81" w:rsidRPr="00914C81">
        <w:rPr>
          <w:rFonts w:ascii="Arial" w:hAnsi="Arial" w:cs="Arial"/>
          <w:noProof/>
          <w:lang w:val="cs-CZ" w:eastAsia="cs-CZ"/>
        </w:rPr>
        <w:drawing>
          <wp:inline distT="0" distB="0" distL="0" distR="0">
            <wp:extent cx="1781175" cy="1657350"/>
            <wp:effectExtent l="19050" t="0" r="9525" b="0"/>
            <wp:docPr id="9" name="Picture 4" descr="http://3.bp.blogspot.com/_fGRAFfv5KkE/TAXa0mkt9AI/AAAAAAAAAAU/Y2_wLULquH8/s2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fGRAFfv5KkE/TAXa0mkt9AI/AAAAAAAAAAU/Y2_wLULquH8/s200/18.jpg"/>
                    <pic:cNvPicPr>
                      <a:picLocks noChangeAspect="1" noChangeArrowheads="1"/>
                    </pic:cNvPicPr>
                  </pic:nvPicPr>
                  <pic:blipFill>
                    <a:blip r:embed="rId7" cstate="print"/>
                    <a:srcRect/>
                    <a:stretch>
                      <a:fillRect/>
                    </a:stretch>
                  </pic:blipFill>
                  <pic:spPr bwMode="auto">
                    <a:xfrm>
                      <a:off x="0" y="0"/>
                      <a:ext cx="1781175" cy="1657350"/>
                    </a:xfrm>
                    <a:prstGeom prst="rect">
                      <a:avLst/>
                    </a:prstGeom>
                    <a:noFill/>
                    <a:ln w="9525">
                      <a:noFill/>
                      <a:miter lim="800000"/>
                      <a:headEnd/>
                      <a:tailEnd/>
                    </a:ln>
                  </pic:spPr>
                </pic:pic>
              </a:graphicData>
            </a:graphic>
          </wp:inline>
        </w:drawing>
      </w:r>
      <w:r w:rsidR="00914C81">
        <w:rPr>
          <w:rFonts w:ascii="Arial" w:hAnsi="Arial" w:cs="Arial"/>
          <w:noProof/>
          <w:lang w:eastAsia="en-GB"/>
        </w:rPr>
        <w:t xml:space="preserve"> </w:t>
      </w:r>
      <w:r w:rsidR="006B48B9">
        <w:rPr>
          <w:rFonts w:ascii="Arial" w:hAnsi="Arial" w:cs="Arial"/>
          <w:noProof/>
          <w:lang w:eastAsia="en-GB"/>
        </w:rPr>
        <w:t>3</w:t>
      </w:r>
      <w:r w:rsidR="00914C81">
        <w:rPr>
          <w:rFonts w:ascii="Arial" w:hAnsi="Arial" w:cs="Arial"/>
          <w:noProof/>
          <w:lang w:eastAsia="en-GB"/>
        </w:rPr>
        <w:t xml:space="preserve">              </w:t>
      </w:r>
      <w:r w:rsidR="00914C81" w:rsidRPr="00914C81">
        <w:rPr>
          <w:rFonts w:ascii="Arial" w:hAnsi="Arial" w:cs="Arial"/>
          <w:noProof/>
          <w:lang w:val="cs-CZ" w:eastAsia="cs-CZ"/>
        </w:rPr>
        <w:drawing>
          <wp:inline distT="0" distB="0" distL="0" distR="0">
            <wp:extent cx="1807308" cy="1762125"/>
            <wp:effectExtent l="19050" t="0" r="2442" b="0"/>
            <wp:docPr id="7" name="Picture 10" descr="http://www.badanwarisan.org.my/images/uploads/raku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danwarisan.org.my/images/uploads/raku2_001.jpg"/>
                    <pic:cNvPicPr>
                      <a:picLocks noChangeAspect="1" noChangeArrowheads="1"/>
                    </pic:cNvPicPr>
                  </pic:nvPicPr>
                  <pic:blipFill>
                    <a:blip r:embed="rId8" cstate="print"/>
                    <a:srcRect/>
                    <a:stretch>
                      <a:fillRect/>
                    </a:stretch>
                  </pic:blipFill>
                  <pic:spPr bwMode="auto">
                    <a:xfrm>
                      <a:off x="0" y="0"/>
                      <a:ext cx="1807308" cy="1762125"/>
                    </a:xfrm>
                    <a:prstGeom prst="rect">
                      <a:avLst/>
                    </a:prstGeom>
                    <a:noFill/>
                    <a:ln w="9525">
                      <a:noFill/>
                      <a:miter lim="800000"/>
                      <a:headEnd/>
                      <a:tailEnd/>
                    </a:ln>
                  </pic:spPr>
                </pic:pic>
              </a:graphicData>
            </a:graphic>
          </wp:inline>
        </w:drawing>
      </w:r>
      <w:r w:rsidR="006B48B9">
        <w:rPr>
          <w:rFonts w:ascii="Arial" w:hAnsi="Arial" w:cs="Arial"/>
          <w:noProof/>
          <w:lang w:eastAsia="en-GB"/>
        </w:rPr>
        <w:t>4</w:t>
      </w:r>
      <w:r w:rsidRPr="00984CD7">
        <w:rPr>
          <w:rFonts w:ascii="Arial" w:hAnsi="Arial" w:cs="Arial"/>
          <w:noProof/>
          <w:lang w:val="cs-CZ" w:eastAsia="cs-CZ"/>
        </w:rPr>
        <w:drawing>
          <wp:inline distT="0" distB="0" distL="0" distR="0">
            <wp:extent cx="1600200" cy="1537270"/>
            <wp:effectExtent l="19050" t="0" r="0" b="0"/>
            <wp:docPr id="5" name="Picture 7" descr="http://www.hammerandcoil.com/uploads/2/7/4/4/2744015/130120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mmerandcoil.com/uploads/2/7/4/4/2744015/1301208054.jpg"/>
                    <pic:cNvPicPr>
                      <a:picLocks noChangeAspect="1" noChangeArrowheads="1"/>
                    </pic:cNvPicPr>
                  </pic:nvPicPr>
                  <pic:blipFill>
                    <a:blip r:embed="rId9" cstate="print"/>
                    <a:srcRect/>
                    <a:stretch>
                      <a:fillRect/>
                    </a:stretch>
                  </pic:blipFill>
                  <pic:spPr bwMode="auto">
                    <a:xfrm>
                      <a:off x="0" y="0"/>
                      <a:ext cx="1600200" cy="1537270"/>
                    </a:xfrm>
                    <a:prstGeom prst="rect">
                      <a:avLst/>
                    </a:prstGeom>
                    <a:noFill/>
                    <a:ln w="9525">
                      <a:noFill/>
                      <a:miter lim="800000"/>
                      <a:headEnd/>
                      <a:tailEnd/>
                    </a:ln>
                  </pic:spPr>
                </pic:pic>
              </a:graphicData>
            </a:graphic>
          </wp:inline>
        </w:drawing>
      </w:r>
      <w:r w:rsidR="00914C81">
        <w:rPr>
          <w:rFonts w:ascii="Arial" w:hAnsi="Arial" w:cs="Arial"/>
          <w:noProof/>
          <w:lang w:eastAsia="en-GB"/>
        </w:rPr>
        <w:t xml:space="preserve">5 </w:t>
      </w:r>
      <w:r w:rsidR="00914C81" w:rsidRPr="00914C81">
        <w:rPr>
          <w:rFonts w:ascii="Arial" w:hAnsi="Arial" w:cs="Arial"/>
          <w:noProof/>
          <w:lang w:val="cs-CZ" w:eastAsia="cs-CZ"/>
        </w:rPr>
        <w:drawing>
          <wp:inline distT="0" distB="0" distL="0" distR="0">
            <wp:extent cx="2177365" cy="1447800"/>
            <wp:effectExtent l="19050" t="0" r="0" b="0"/>
            <wp:docPr id="3" name="Picture 22" descr="http://westdeanconservation.files.wordpress.com/2012/07/raku-fi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stdeanconservation.files.wordpress.com/2012/07/raku-fire-12.jpg"/>
                    <pic:cNvPicPr>
                      <a:picLocks noChangeAspect="1" noChangeArrowheads="1"/>
                    </pic:cNvPicPr>
                  </pic:nvPicPr>
                  <pic:blipFill>
                    <a:blip r:embed="rId10" cstate="print"/>
                    <a:srcRect/>
                    <a:stretch>
                      <a:fillRect/>
                    </a:stretch>
                  </pic:blipFill>
                  <pic:spPr bwMode="auto">
                    <a:xfrm>
                      <a:off x="0" y="0"/>
                      <a:ext cx="2177974" cy="1448205"/>
                    </a:xfrm>
                    <a:prstGeom prst="rect">
                      <a:avLst/>
                    </a:prstGeom>
                    <a:noFill/>
                    <a:ln w="9525">
                      <a:noFill/>
                      <a:miter lim="800000"/>
                      <a:headEnd/>
                      <a:tailEnd/>
                    </a:ln>
                  </pic:spPr>
                </pic:pic>
              </a:graphicData>
            </a:graphic>
          </wp:inline>
        </w:drawing>
      </w:r>
      <w:r w:rsidR="00914C81">
        <w:rPr>
          <w:rFonts w:ascii="Arial" w:hAnsi="Arial" w:cs="Arial"/>
          <w:noProof/>
          <w:lang w:eastAsia="en-GB"/>
        </w:rPr>
        <w:t>6</w:t>
      </w:r>
    </w:p>
    <w:p w:rsidR="00F54947" w:rsidRPr="00984CD7" w:rsidRDefault="0026528E" w:rsidP="00AD415C">
      <w:pPr>
        <w:spacing w:before="100" w:beforeAutospacing="1" w:after="100" w:afterAutospacing="1" w:line="240" w:lineRule="auto"/>
        <w:rPr>
          <w:rFonts w:ascii="Arial" w:hAnsi="Arial" w:cs="Arial"/>
        </w:rPr>
      </w:pPr>
      <w:r w:rsidRPr="00984CD7">
        <w:rPr>
          <w:rFonts w:ascii="Arial" w:eastAsia="Times New Roman" w:hAnsi="Arial" w:cs="Arial"/>
          <w:sz w:val="24"/>
          <w:szCs w:val="24"/>
          <w:lang w:eastAsia="en-GB"/>
        </w:rPr>
        <w:t xml:space="preserve"> </w:t>
      </w:r>
      <w:r w:rsidRPr="00984CD7">
        <w:rPr>
          <w:rFonts w:ascii="Arial" w:eastAsia="Times New Roman" w:hAnsi="Arial" w:cs="Arial"/>
          <w:noProof/>
          <w:sz w:val="24"/>
          <w:szCs w:val="24"/>
          <w:lang w:val="cs-CZ" w:eastAsia="cs-CZ"/>
        </w:rPr>
        <w:drawing>
          <wp:inline distT="0" distB="0" distL="0" distR="0">
            <wp:extent cx="1581150" cy="2571750"/>
            <wp:effectExtent l="19050" t="0" r="0" b="0"/>
            <wp:docPr id="25" name="Picture 25" descr="C:\Users\Peter\Pictures\Mags Praguework15\P7260199 (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eter\Pictures\Mags Praguework15\P7260199 (1024x768).jpg"/>
                    <pic:cNvPicPr>
                      <a:picLocks noChangeAspect="1" noChangeArrowheads="1"/>
                    </pic:cNvPicPr>
                  </pic:nvPicPr>
                  <pic:blipFill>
                    <a:blip r:embed="rId11" cstate="print"/>
                    <a:srcRect/>
                    <a:stretch>
                      <a:fillRect/>
                    </a:stretch>
                  </pic:blipFill>
                  <pic:spPr bwMode="auto">
                    <a:xfrm>
                      <a:off x="0" y="0"/>
                      <a:ext cx="1581150" cy="2571750"/>
                    </a:xfrm>
                    <a:prstGeom prst="rect">
                      <a:avLst/>
                    </a:prstGeom>
                    <a:noFill/>
                    <a:ln w="9525">
                      <a:noFill/>
                      <a:miter lim="800000"/>
                      <a:headEnd/>
                      <a:tailEnd/>
                    </a:ln>
                  </pic:spPr>
                </pic:pic>
              </a:graphicData>
            </a:graphic>
          </wp:inline>
        </w:drawing>
      </w:r>
      <w:r w:rsidR="00984CD7" w:rsidRPr="00984CD7">
        <w:rPr>
          <w:rFonts w:ascii="Arial" w:eastAsia="Times New Roman" w:hAnsi="Arial" w:cs="Arial"/>
          <w:noProof/>
          <w:sz w:val="24"/>
          <w:szCs w:val="24"/>
          <w:lang w:val="cs-CZ" w:eastAsia="cs-CZ"/>
        </w:rPr>
        <w:drawing>
          <wp:inline distT="0" distB="0" distL="0" distR="0">
            <wp:extent cx="1614522" cy="1854698"/>
            <wp:effectExtent l="19050" t="0" r="4728" b="0"/>
            <wp:docPr id="1" name="Picture 1" descr="C:\Users\Peter\Pictures\Mags Praguework15\P7260193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Mags Praguework15\P7260193 (640x480).jpg"/>
                    <pic:cNvPicPr>
                      <a:picLocks noChangeAspect="1" noChangeArrowheads="1"/>
                    </pic:cNvPicPr>
                  </pic:nvPicPr>
                  <pic:blipFill>
                    <a:blip r:embed="rId12" cstate="print"/>
                    <a:srcRect/>
                    <a:stretch>
                      <a:fillRect/>
                    </a:stretch>
                  </pic:blipFill>
                  <pic:spPr bwMode="auto">
                    <a:xfrm>
                      <a:off x="0" y="0"/>
                      <a:ext cx="1614522" cy="1854698"/>
                    </a:xfrm>
                    <a:prstGeom prst="rect">
                      <a:avLst/>
                    </a:prstGeom>
                    <a:noFill/>
                    <a:ln w="9525">
                      <a:noFill/>
                      <a:miter lim="800000"/>
                      <a:headEnd/>
                      <a:tailEnd/>
                    </a:ln>
                  </pic:spPr>
                </pic:pic>
              </a:graphicData>
            </a:graphic>
          </wp:inline>
        </w:drawing>
      </w:r>
      <w:r w:rsidR="00914C81">
        <w:rPr>
          <w:rFonts w:ascii="Arial" w:eastAsia="Times New Roman" w:hAnsi="Arial" w:cs="Arial"/>
          <w:sz w:val="24"/>
          <w:szCs w:val="24"/>
          <w:lang w:eastAsia="en-GB"/>
        </w:rPr>
        <w:t xml:space="preserve"> Completed vessels</w:t>
      </w:r>
    </w:p>
    <w:sectPr w:rsidR="00F54947" w:rsidRPr="00984CD7" w:rsidSect="009E41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54947"/>
    <w:rsid w:val="001B557A"/>
    <w:rsid w:val="001F69E1"/>
    <w:rsid w:val="0026528E"/>
    <w:rsid w:val="003D1C82"/>
    <w:rsid w:val="00465657"/>
    <w:rsid w:val="005512EE"/>
    <w:rsid w:val="006B48B9"/>
    <w:rsid w:val="00706ED7"/>
    <w:rsid w:val="00914C81"/>
    <w:rsid w:val="00984CD7"/>
    <w:rsid w:val="009E4189"/>
    <w:rsid w:val="00AD415C"/>
    <w:rsid w:val="00F25F34"/>
    <w:rsid w:val="00F549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189"/>
  </w:style>
  <w:style w:type="paragraph" w:styleId="Nadpis2">
    <w:name w:val="heading 2"/>
    <w:basedOn w:val="Normln"/>
    <w:link w:val="Nadpis2Char"/>
    <w:uiPriority w:val="9"/>
    <w:qFormat/>
    <w:rsid w:val="00F549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54947"/>
    <w:rPr>
      <w:color w:val="0000FF"/>
      <w:u w:val="single"/>
    </w:rPr>
  </w:style>
  <w:style w:type="character" w:customStyle="1" w:styleId="tnihongokanji">
    <w:name w:val="t_nihongo_kanji"/>
    <w:basedOn w:val="Standardnpsmoodstavce"/>
    <w:rsid w:val="00F54947"/>
  </w:style>
  <w:style w:type="character" w:customStyle="1" w:styleId="tnihongocomma">
    <w:name w:val="t_nihongo_comma"/>
    <w:basedOn w:val="Standardnpsmoodstavce"/>
    <w:rsid w:val="00F54947"/>
  </w:style>
  <w:style w:type="character" w:customStyle="1" w:styleId="tnihongoicon">
    <w:name w:val="t_nihongo_icon"/>
    <w:basedOn w:val="Standardnpsmoodstavce"/>
    <w:rsid w:val="00F54947"/>
  </w:style>
  <w:style w:type="paragraph" w:styleId="Normlnweb">
    <w:name w:val="Normal (Web)"/>
    <w:basedOn w:val="Normln"/>
    <w:uiPriority w:val="99"/>
    <w:semiHidden/>
    <w:unhideWhenUsed/>
    <w:rsid w:val="00F549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dpis2Char">
    <w:name w:val="Nadpis 2 Char"/>
    <w:basedOn w:val="Standardnpsmoodstavce"/>
    <w:link w:val="Nadpis2"/>
    <w:uiPriority w:val="9"/>
    <w:rsid w:val="00F54947"/>
    <w:rPr>
      <w:rFonts w:ascii="Times New Roman" w:eastAsia="Times New Roman" w:hAnsi="Times New Roman" w:cs="Times New Roman"/>
      <w:b/>
      <w:bCs/>
      <w:sz w:val="36"/>
      <w:szCs w:val="36"/>
      <w:lang w:eastAsia="en-GB"/>
    </w:rPr>
  </w:style>
  <w:style w:type="character" w:customStyle="1" w:styleId="mw-headline">
    <w:name w:val="mw-headline"/>
    <w:basedOn w:val="Standardnpsmoodstavce"/>
    <w:rsid w:val="00F54947"/>
  </w:style>
  <w:style w:type="character" w:customStyle="1" w:styleId="mw-editsection">
    <w:name w:val="mw-editsection"/>
    <w:basedOn w:val="Standardnpsmoodstavce"/>
    <w:rsid w:val="00F54947"/>
  </w:style>
  <w:style w:type="character" w:customStyle="1" w:styleId="mw-editsection-bracket">
    <w:name w:val="mw-editsection-bracket"/>
    <w:basedOn w:val="Standardnpsmoodstavce"/>
    <w:rsid w:val="00F54947"/>
  </w:style>
  <w:style w:type="paragraph" w:styleId="Textbubliny">
    <w:name w:val="Balloon Text"/>
    <w:basedOn w:val="Normln"/>
    <w:link w:val="TextbublinyChar"/>
    <w:uiPriority w:val="99"/>
    <w:semiHidden/>
    <w:unhideWhenUsed/>
    <w:rsid w:val="00F549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2235">
      <w:bodyDiv w:val="1"/>
      <w:marLeft w:val="0"/>
      <w:marRight w:val="0"/>
      <w:marTop w:val="0"/>
      <w:marBottom w:val="0"/>
      <w:divBdr>
        <w:top w:val="none" w:sz="0" w:space="0" w:color="auto"/>
        <w:left w:val="none" w:sz="0" w:space="0" w:color="auto"/>
        <w:bottom w:val="none" w:sz="0" w:space="0" w:color="auto"/>
        <w:right w:val="none" w:sz="0" w:space="0" w:color="auto"/>
      </w:divBdr>
      <w:divsChild>
        <w:div w:id="691876667">
          <w:marLeft w:val="0"/>
          <w:marRight w:val="0"/>
          <w:marTop w:val="0"/>
          <w:marBottom w:val="0"/>
          <w:divBdr>
            <w:top w:val="none" w:sz="0" w:space="0" w:color="auto"/>
            <w:left w:val="none" w:sz="0" w:space="0" w:color="auto"/>
            <w:bottom w:val="none" w:sz="0" w:space="0" w:color="auto"/>
            <w:right w:val="none" w:sz="0" w:space="0" w:color="auto"/>
          </w:divBdr>
          <w:divsChild>
            <w:div w:id="1396857897">
              <w:marLeft w:val="0"/>
              <w:marRight w:val="0"/>
              <w:marTop w:val="0"/>
              <w:marBottom w:val="0"/>
              <w:divBdr>
                <w:top w:val="none" w:sz="0" w:space="0" w:color="auto"/>
                <w:left w:val="none" w:sz="0" w:space="0" w:color="auto"/>
                <w:bottom w:val="none" w:sz="0" w:space="0" w:color="auto"/>
                <w:right w:val="none" w:sz="0" w:space="0" w:color="auto"/>
              </w:divBdr>
              <w:divsChild>
                <w:div w:id="12274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6485">
      <w:bodyDiv w:val="1"/>
      <w:marLeft w:val="0"/>
      <w:marRight w:val="0"/>
      <w:marTop w:val="0"/>
      <w:marBottom w:val="0"/>
      <w:divBdr>
        <w:top w:val="none" w:sz="0" w:space="0" w:color="auto"/>
        <w:left w:val="none" w:sz="0" w:space="0" w:color="auto"/>
        <w:bottom w:val="none" w:sz="0" w:space="0" w:color="auto"/>
        <w:right w:val="none" w:sz="0" w:space="0" w:color="auto"/>
      </w:divBdr>
      <w:divsChild>
        <w:div w:id="560098940">
          <w:marLeft w:val="0"/>
          <w:marRight w:val="0"/>
          <w:marTop w:val="0"/>
          <w:marBottom w:val="0"/>
          <w:divBdr>
            <w:top w:val="none" w:sz="0" w:space="0" w:color="auto"/>
            <w:left w:val="none" w:sz="0" w:space="0" w:color="auto"/>
            <w:bottom w:val="none" w:sz="0" w:space="0" w:color="auto"/>
            <w:right w:val="none" w:sz="0" w:space="0" w:color="auto"/>
          </w:divBdr>
          <w:divsChild>
            <w:div w:id="396169128">
              <w:marLeft w:val="0"/>
              <w:marRight w:val="0"/>
              <w:marTop w:val="0"/>
              <w:marBottom w:val="0"/>
              <w:divBdr>
                <w:top w:val="none" w:sz="0" w:space="0" w:color="auto"/>
                <w:left w:val="none" w:sz="0" w:space="0" w:color="auto"/>
                <w:bottom w:val="none" w:sz="0" w:space="0" w:color="auto"/>
                <w:right w:val="none" w:sz="0" w:space="0" w:color="auto"/>
              </w:divBdr>
              <w:divsChild>
                <w:div w:id="992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7488">
      <w:bodyDiv w:val="1"/>
      <w:marLeft w:val="0"/>
      <w:marRight w:val="0"/>
      <w:marTop w:val="0"/>
      <w:marBottom w:val="0"/>
      <w:divBdr>
        <w:top w:val="none" w:sz="0" w:space="0" w:color="auto"/>
        <w:left w:val="none" w:sz="0" w:space="0" w:color="auto"/>
        <w:bottom w:val="none" w:sz="0" w:space="0" w:color="auto"/>
        <w:right w:val="none" w:sz="0" w:space="0" w:color="auto"/>
      </w:divBdr>
      <w:divsChild>
        <w:div w:id="1657031695">
          <w:marLeft w:val="0"/>
          <w:marRight w:val="0"/>
          <w:marTop w:val="0"/>
          <w:marBottom w:val="0"/>
          <w:divBdr>
            <w:top w:val="none" w:sz="0" w:space="0" w:color="auto"/>
            <w:left w:val="none" w:sz="0" w:space="0" w:color="auto"/>
            <w:bottom w:val="none" w:sz="0" w:space="0" w:color="auto"/>
            <w:right w:val="none" w:sz="0" w:space="0" w:color="auto"/>
          </w:divBdr>
          <w:divsChild>
            <w:div w:id="1598948395">
              <w:marLeft w:val="0"/>
              <w:marRight w:val="0"/>
              <w:marTop w:val="0"/>
              <w:marBottom w:val="0"/>
              <w:divBdr>
                <w:top w:val="none" w:sz="0" w:space="0" w:color="auto"/>
                <w:left w:val="none" w:sz="0" w:space="0" w:color="auto"/>
                <w:bottom w:val="none" w:sz="0" w:space="0" w:color="auto"/>
                <w:right w:val="none" w:sz="0" w:space="0" w:color="auto"/>
              </w:divBdr>
              <w:divsChild>
                <w:div w:id="14146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en.wikipedia.org/wiki/Raku_ware"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cp:lastModifiedBy>
  <cp:revision>5</cp:revision>
  <dcterms:created xsi:type="dcterms:W3CDTF">2015-10-02T13:50:00Z</dcterms:created>
  <dcterms:modified xsi:type="dcterms:W3CDTF">2015-10-06T09:59:00Z</dcterms:modified>
</cp:coreProperties>
</file>